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9D5AB0" w14:textId="71F7DE7F" w:rsidR="00A6146F" w:rsidRPr="00715AD7" w:rsidRDefault="00935E7E" w:rsidP="000C018B">
      <w:pPr>
        <w:jc w:val="center"/>
        <w:rPr>
          <w:rFonts w:ascii="ＭＳ ゴシック" w:eastAsia="ＭＳ ゴシック" w:hAnsi="ＭＳ ゴシック" w:cstheme="minorBidi"/>
        </w:rPr>
      </w:pPr>
      <w:r w:rsidRPr="00715AD7">
        <w:rPr>
          <w:rFonts w:ascii="ＭＳ ゴシック" w:eastAsia="ＭＳ ゴシック" w:hAnsi="ＭＳ ゴシック" w:cs="ＭＳ ゴシック" w:hint="eastAsia"/>
          <w:sz w:val="24"/>
          <w:szCs w:val="24"/>
        </w:rPr>
        <w:t>有限会社</w:t>
      </w:r>
      <w:r w:rsidR="00644E9A" w:rsidRPr="00715AD7">
        <w:rPr>
          <w:rFonts w:ascii="ＭＳ ゴシック" w:eastAsia="ＭＳ ゴシック" w:hAnsi="ＭＳ ゴシック" w:cs="ＭＳ ゴシック" w:hint="eastAsia"/>
          <w:sz w:val="24"/>
          <w:szCs w:val="24"/>
        </w:rPr>
        <w:t>フォレスト板取</w:t>
      </w:r>
      <w:r w:rsidR="00DD6544" w:rsidRPr="00715AD7">
        <w:rPr>
          <w:rFonts w:ascii="ＭＳ ゴシック" w:eastAsia="ＭＳ ゴシック" w:hAnsi="ＭＳ ゴシック" w:cs="ＭＳ ゴシック" w:hint="eastAsia"/>
          <w:sz w:val="24"/>
          <w:szCs w:val="24"/>
        </w:rPr>
        <w:t>森林クレジット</w:t>
      </w:r>
      <w:r w:rsidR="0017146C" w:rsidRPr="00715AD7">
        <w:rPr>
          <w:rFonts w:ascii="ＭＳ ゴシック" w:eastAsia="ＭＳ ゴシック" w:hAnsi="ＭＳ ゴシック" w:cs="ＭＳ ゴシック" w:hint="eastAsia"/>
          <w:sz w:val="24"/>
          <w:szCs w:val="24"/>
        </w:rPr>
        <w:t>販売要領</w:t>
      </w:r>
    </w:p>
    <w:p w14:paraId="0FACED5A" w14:textId="77777777" w:rsidR="00A6146F" w:rsidRPr="00715AD7" w:rsidRDefault="00A6146F">
      <w:pPr>
        <w:rPr>
          <w:rFonts w:ascii="ＭＳ ゴシック" w:eastAsia="ＭＳ ゴシック" w:hAnsi="ＭＳ ゴシック" w:cstheme="minorBidi"/>
        </w:rPr>
      </w:pPr>
    </w:p>
    <w:p w14:paraId="781A603F" w14:textId="77777777" w:rsidR="00A6146F" w:rsidRPr="00715AD7" w:rsidRDefault="0017146C">
      <w:pPr>
        <w:rPr>
          <w:rFonts w:ascii="ＭＳ ゴシック" w:eastAsia="ＭＳ ゴシック" w:hAnsi="ＭＳ ゴシック" w:cstheme="minorBidi"/>
        </w:rPr>
      </w:pPr>
      <w:r w:rsidRPr="00715AD7">
        <w:rPr>
          <w:rFonts w:ascii="ＭＳ ゴシック" w:eastAsia="ＭＳ ゴシック" w:hAnsi="ＭＳ ゴシック" w:hint="eastAsia"/>
        </w:rPr>
        <w:t xml:space="preserve">　（趣旨）</w:t>
      </w:r>
    </w:p>
    <w:p w14:paraId="26EB46D3" w14:textId="591969FE" w:rsidR="00A6146F" w:rsidRPr="00715AD7" w:rsidRDefault="0017146C" w:rsidP="00A13777">
      <w:pPr>
        <w:ind w:left="210" w:hangingChars="100" w:hanging="210"/>
        <w:rPr>
          <w:rFonts w:ascii="ＭＳ ゴシック" w:eastAsia="ＭＳ ゴシック" w:hAnsi="ＭＳ ゴシック" w:cstheme="minorBidi"/>
        </w:rPr>
      </w:pPr>
      <w:r w:rsidRPr="00715AD7">
        <w:rPr>
          <w:rFonts w:ascii="ＭＳ ゴシック" w:eastAsia="ＭＳ ゴシック" w:hAnsi="ＭＳ ゴシック" w:hint="eastAsia"/>
        </w:rPr>
        <w:t>第１条　本要領は、</w:t>
      </w:r>
      <w:r w:rsidR="00935E7E" w:rsidRPr="00715AD7">
        <w:rPr>
          <w:rFonts w:ascii="ＭＳ ゴシック" w:eastAsia="ＭＳ ゴシック" w:hAnsi="ＭＳ ゴシック" w:hint="eastAsia"/>
        </w:rPr>
        <w:t>有限会社</w:t>
      </w:r>
      <w:r w:rsidR="00644E9A" w:rsidRPr="00715AD7">
        <w:rPr>
          <w:rFonts w:ascii="ＭＳ ゴシック" w:eastAsia="ＭＳ ゴシック" w:hAnsi="ＭＳ ゴシック" w:hint="eastAsia"/>
        </w:rPr>
        <w:t>フォレスト板取</w:t>
      </w:r>
      <w:r w:rsidR="00472811" w:rsidRPr="00715AD7">
        <w:rPr>
          <w:rFonts w:ascii="ＭＳ ゴシック" w:eastAsia="ＭＳ ゴシック" w:hAnsi="ＭＳ ゴシック" w:hint="eastAsia"/>
        </w:rPr>
        <w:t>（以下「</w:t>
      </w:r>
      <w:r w:rsidR="004D0220" w:rsidRPr="00715AD7">
        <w:rPr>
          <w:rFonts w:ascii="ＭＳ ゴシック" w:eastAsia="ＭＳ ゴシック" w:hAnsi="ＭＳ ゴシック" w:hint="eastAsia"/>
        </w:rPr>
        <w:t>甲</w:t>
      </w:r>
      <w:r w:rsidR="00472811" w:rsidRPr="00715AD7">
        <w:rPr>
          <w:rFonts w:ascii="ＭＳ ゴシック" w:eastAsia="ＭＳ ゴシック" w:hAnsi="ＭＳ ゴシック" w:hint="eastAsia"/>
        </w:rPr>
        <w:t>」という。）が、取</w:t>
      </w:r>
      <w:r w:rsidRPr="00715AD7">
        <w:rPr>
          <w:rFonts w:ascii="ＭＳ ゴシック" w:eastAsia="ＭＳ ゴシック" w:hAnsi="ＭＳ ゴシック" w:hint="eastAsia"/>
        </w:rPr>
        <w:t>得した</w:t>
      </w:r>
      <w:r w:rsidR="00D36C0A" w:rsidRPr="00715AD7">
        <w:rPr>
          <w:rFonts w:ascii="ＭＳ ゴシック" w:eastAsia="ＭＳ ゴシック" w:hAnsi="ＭＳ ゴシック" w:hint="eastAsia"/>
        </w:rPr>
        <w:t>森林由来の</w:t>
      </w:r>
      <w:r w:rsidRPr="00715AD7">
        <w:rPr>
          <w:rFonts w:ascii="ＭＳ ゴシック" w:eastAsia="ＭＳ ゴシック" w:hAnsi="ＭＳ ゴシック" w:hint="eastAsia"/>
        </w:rPr>
        <w:t>クレ</w:t>
      </w:r>
      <w:r w:rsidR="00472811" w:rsidRPr="00715AD7">
        <w:rPr>
          <w:rFonts w:ascii="ＭＳ ゴシック" w:eastAsia="ＭＳ ゴシック" w:hAnsi="ＭＳ ゴシック" w:hint="eastAsia"/>
        </w:rPr>
        <w:t>ジット（以下「</w:t>
      </w:r>
      <w:r w:rsidR="00D36C0A" w:rsidRPr="00715AD7">
        <w:rPr>
          <w:rFonts w:ascii="ＭＳ ゴシック" w:eastAsia="ＭＳ ゴシック" w:hAnsi="ＭＳ ゴシック" w:hint="eastAsia"/>
        </w:rPr>
        <w:t>森林クレジット</w:t>
      </w:r>
      <w:r w:rsidR="00472811" w:rsidRPr="00715AD7">
        <w:rPr>
          <w:rFonts w:ascii="ＭＳ ゴシック" w:eastAsia="ＭＳ ゴシック" w:hAnsi="ＭＳ ゴシック" w:hint="eastAsia"/>
        </w:rPr>
        <w:t>」という。）を、</w:t>
      </w:r>
      <w:r w:rsidR="00940E77" w:rsidRPr="00715AD7">
        <w:rPr>
          <w:rFonts w:ascii="ＭＳ ゴシック" w:eastAsia="ＭＳ ゴシック" w:hAnsi="ＭＳ ゴシック" w:hint="eastAsia"/>
        </w:rPr>
        <w:t>経済活動等から排出される温室効果ガスのうち、削減が困難な排出量についてクレジット購入を通じて埋め合わせ（以下「</w:t>
      </w:r>
      <w:r w:rsidR="00472811" w:rsidRPr="00715AD7">
        <w:rPr>
          <w:rFonts w:ascii="ＭＳ ゴシック" w:eastAsia="ＭＳ ゴシック" w:hAnsi="ＭＳ ゴシック" w:hint="eastAsia"/>
        </w:rPr>
        <w:t>カーボン・オフセッ</w:t>
      </w:r>
      <w:r w:rsidRPr="00715AD7">
        <w:rPr>
          <w:rFonts w:ascii="ＭＳ ゴシック" w:eastAsia="ＭＳ ゴシック" w:hAnsi="ＭＳ ゴシック" w:hint="eastAsia"/>
        </w:rPr>
        <w:t>ト</w:t>
      </w:r>
      <w:r w:rsidR="00940E77" w:rsidRPr="00715AD7">
        <w:rPr>
          <w:rFonts w:ascii="ＭＳ ゴシック" w:eastAsia="ＭＳ ゴシック" w:hAnsi="ＭＳ ゴシック" w:hint="eastAsia"/>
        </w:rPr>
        <w:t>」という。）を行う</w:t>
      </w:r>
      <w:r w:rsidRPr="00715AD7">
        <w:rPr>
          <w:rFonts w:ascii="ＭＳ ゴシック" w:eastAsia="ＭＳ ゴシック" w:hAnsi="ＭＳ ゴシック" w:hint="eastAsia"/>
        </w:rPr>
        <w:t>事業者、団体等に販売することについて必要な事項を定める。</w:t>
      </w:r>
    </w:p>
    <w:p w14:paraId="2B08E2E5" w14:textId="77777777" w:rsidR="00A6146F" w:rsidRPr="00715AD7" w:rsidRDefault="00A6146F">
      <w:pPr>
        <w:rPr>
          <w:rFonts w:ascii="ＭＳ ゴシック" w:eastAsia="ＭＳ ゴシック" w:hAnsi="ＭＳ ゴシック" w:cstheme="minorBidi"/>
        </w:rPr>
      </w:pPr>
    </w:p>
    <w:p w14:paraId="0EF547A8" w14:textId="77777777" w:rsidR="00A6146F" w:rsidRPr="00715AD7" w:rsidRDefault="0017146C">
      <w:pPr>
        <w:rPr>
          <w:rFonts w:ascii="ＭＳ ゴシック" w:eastAsia="ＭＳ ゴシック" w:hAnsi="ＭＳ ゴシック" w:cstheme="minorBidi"/>
        </w:rPr>
      </w:pPr>
      <w:r w:rsidRPr="00715AD7">
        <w:rPr>
          <w:rFonts w:ascii="ＭＳ ゴシック" w:eastAsia="ＭＳ ゴシック" w:hAnsi="ＭＳ ゴシック" w:hint="eastAsia"/>
        </w:rPr>
        <w:t xml:space="preserve">　（購入の申込み）</w:t>
      </w:r>
    </w:p>
    <w:p w14:paraId="72CAB10D" w14:textId="48304433" w:rsidR="00A6146F" w:rsidRPr="00715AD7" w:rsidRDefault="0017146C" w:rsidP="00A13777">
      <w:pPr>
        <w:ind w:left="210" w:hangingChars="100" w:hanging="210"/>
        <w:rPr>
          <w:rFonts w:ascii="ＭＳ ゴシック" w:eastAsia="ＭＳ ゴシック" w:hAnsi="ＭＳ ゴシック" w:cstheme="minorBidi"/>
        </w:rPr>
      </w:pPr>
      <w:r w:rsidRPr="00715AD7">
        <w:rPr>
          <w:rFonts w:ascii="ＭＳ ゴシック" w:eastAsia="ＭＳ ゴシック" w:hAnsi="ＭＳ ゴシック" w:hint="eastAsia"/>
        </w:rPr>
        <w:t>第</w:t>
      </w:r>
      <w:r w:rsidR="00021082" w:rsidRPr="00715AD7">
        <w:rPr>
          <w:rFonts w:ascii="ＭＳ ゴシック" w:eastAsia="ＭＳ ゴシック" w:hAnsi="ＭＳ ゴシック" w:hint="eastAsia"/>
        </w:rPr>
        <w:t>２</w:t>
      </w:r>
      <w:r w:rsidRPr="00715AD7">
        <w:rPr>
          <w:rFonts w:ascii="ＭＳ ゴシック" w:eastAsia="ＭＳ ゴシック" w:hAnsi="ＭＳ ゴシック" w:hint="eastAsia"/>
        </w:rPr>
        <w:t xml:space="preserve">条　</w:t>
      </w:r>
      <w:r w:rsidR="00940E77" w:rsidRPr="00715AD7">
        <w:rPr>
          <w:rFonts w:ascii="ＭＳ ゴシック" w:eastAsia="ＭＳ ゴシック" w:hAnsi="ＭＳ ゴシック" w:hint="eastAsia"/>
        </w:rPr>
        <w:t>森林クレジット</w:t>
      </w:r>
      <w:r w:rsidRPr="00715AD7">
        <w:rPr>
          <w:rFonts w:ascii="ＭＳ ゴシック" w:eastAsia="ＭＳ ゴシック" w:hAnsi="ＭＳ ゴシック" w:hint="eastAsia"/>
        </w:rPr>
        <w:t>の購入を希望する者（以下「購入希望者」という。）は、購入申込書（</w:t>
      </w:r>
      <w:r w:rsidR="006B07DB" w:rsidRPr="00715AD7">
        <w:rPr>
          <w:rFonts w:ascii="ＭＳ ゴシック" w:eastAsia="ＭＳ ゴシック" w:hAnsi="ＭＳ ゴシック" w:hint="eastAsia"/>
        </w:rPr>
        <w:t>別記</w:t>
      </w:r>
      <w:r w:rsidRPr="00715AD7">
        <w:rPr>
          <w:rFonts w:ascii="ＭＳ ゴシック" w:eastAsia="ＭＳ ゴシック" w:hAnsi="ＭＳ ゴシック" w:hint="eastAsia"/>
        </w:rPr>
        <w:t>様式１号）を、</w:t>
      </w:r>
      <w:r w:rsidR="004D0220" w:rsidRPr="00715AD7">
        <w:rPr>
          <w:rFonts w:ascii="ＭＳ ゴシック" w:eastAsia="ＭＳ ゴシック" w:hAnsi="ＭＳ ゴシック" w:hint="eastAsia"/>
        </w:rPr>
        <w:t>甲</w:t>
      </w:r>
      <w:r w:rsidRPr="00715AD7">
        <w:rPr>
          <w:rFonts w:ascii="ＭＳ ゴシック" w:eastAsia="ＭＳ ゴシック" w:hAnsi="ＭＳ ゴシック" w:hint="eastAsia"/>
        </w:rPr>
        <w:t>に提出するものとする。ただし、次に掲げる者は対象外とする。</w:t>
      </w:r>
    </w:p>
    <w:p w14:paraId="64F72254" w14:textId="77777777" w:rsidR="00A6146F" w:rsidRPr="00715AD7" w:rsidRDefault="0017146C">
      <w:pPr>
        <w:rPr>
          <w:rFonts w:ascii="ＭＳ ゴシック" w:eastAsia="ＭＳ ゴシック" w:hAnsi="ＭＳ ゴシック" w:cstheme="minorBidi"/>
        </w:rPr>
      </w:pPr>
      <w:r w:rsidRPr="00715AD7">
        <w:rPr>
          <w:rFonts w:ascii="ＭＳ ゴシック" w:eastAsia="ＭＳ ゴシック" w:hAnsi="ＭＳ ゴシック" w:hint="eastAsia"/>
        </w:rPr>
        <w:t xml:space="preserve">　（１）各種法令に違反している事業者、団体</w:t>
      </w:r>
    </w:p>
    <w:p w14:paraId="77ECCBDA" w14:textId="77777777" w:rsidR="00A6146F" w:rsidRPr="00715AD7" w:rsidRDefault="0017146C">
      <w:pPr>
        <w:rPr>
          <w:rFonts w:ascii="ＭＳ ゴシック" w:eastAsia="ＭＳ ゴシック" w:hAnsi="ＭＳ ゴシック" w:cstheme="minorBidi"/>
        </w:rPr>
      </w:pPr>
      <w:r w:rsidRPr="00715AD7">
        <w:rPr>
          <w:rFonts w:ascii="ＭＳ ゴシック" w:eastAsia="ＭＳ ゴシック" w:hAnsi="ＭＳ ゴシック" w:hint="eastAsia"/>
        </w:rPr>
        <w:t xml:space="preserve">　（２）暴力団又は暴力団員の統制下にある事業者、団体</w:t>
      </w:r>
    </w:p>
    <w:p w14:paraId="52555425" w14:textId="77777777" w:rsidR="00A6146F" w:rsidRPr="00715AD7" w:rsidRDefault="0017146C">
      <w:pPr>
        <w:rPr>
          <w:rFonts w:ascii="ＭＳ ゴシック" w:eastAsia="ＭＳ ゴシック" w:hAnsi="ＭＳ ゴシック" w:cstheme="minorBidi"/>
        </w:rPr>
      </w:pPr>
      <w:r w:rsidRPr="00715AD7">
        <w:rPr>
          <w:rFonts w:ascii="ＭＳ ゴシック" w:eastAsia="ＭＳ ゴシック" w:hAnsi="ＭＳ ゴシック" w:hint="eastAsia"/>
        </w:rPr>
        <w:t xml:space="preserve">　（３）その他、カーボン・オフセットの適正な実施ができないと認められる事業者、団体</w:t>
      </w:r>
    </w:p>
    <w:p w14:paraId="2E89E34A" w14:textId="3661D54B" w:rsidR="00604287" w:rsidRPr="00715AD7" w:rsidRDefault="0017146C" w:rsidP="00604287">
      <w:pPr>
        <w:ind w:left="210" w:hangingChars="100" w:hanging="210"/>
        <w:rPr>
          <w:rFonts w:ascii="ＭＳ ゴシック" w:eastAsia="ＭＳ ゴシック" w:hAnsi="ＭＳ ゴシック"/>
        </w:rPr>
      </w:pPr>
      <w:r w:rsidRPr="00715AD7">
        <w:rPr>
          <w:rFonts w:ascii="ＭＳ ゴシック" w:eastAsia="ＭＳ ゴシック" w:hAnsi="ＭＳ ゴシック" w:hint="eastAsia"/>
        </w:rPr>
        <w:t xml:space="preserve">２　</w:t>
      </w:r>
      <w:r w:rsidR="004D0220" w:rsidRPr="00715AD7">
        <w:rPr>
          <w:rFonts w:ascii="ＭＳ ゴシック" w:eastAsia="ＭＳ ゴシック" w:hAnsi="ＭＳ ゴシック" w:hint="eastAsia"/>
        </w:rPr>
        <w:t>甲</w:t>
      </w:r>
      <w:r w:rsidRPr="00715AD7">
        <w:rPr>
          <w:rFonts w:ascii="ＭＳ ゴシック" w:eastAsia="ＭＳ ゴシック" w:hAnsi="ＭＳ ゴシック" w:hint="eastAsia"/>
        </w:rPr>
        <w:t>は、前項による申込みがあった場合で必要と認めるときは、購入希望者に対し、</w:t>
      </w:r>
      <w:r w:rsidR="00940E77" w:rsidRPr="00715AD7">
        <w:rPr>
          <w:rFonts w:ascii="ＭＳ ゴシック" w:eastAsia="ＭＳ ゴシック" w:hAnsi="ＭＳ ゴシック" w:hint="eastAsia"/>
        </w:rPr>
        <w:t>森林クレジット</w:t>
      </w:r>
      <w:r w:rsidRPr="00715AD7">
        <w:rPr>
          <w:rFonts w:ascii="ＭＳ ゴシック" w:eastAsia="ＭＳ ゴシック" w:hAnsi="ＭＳ ゴシック" w:hint="eastAsia"/>
        </w:rPr>
        <w:t>の使用に必要な範囲において資料の提出を求めることができる。</w:t>
      </w:r>
    </w:p>
    <w:p w14:paraId="7AE14B2C" w14:textId="3B00C198" w:rsidR="00A6146F" w:rsidRPr="00715AD7" w:rsidRDefault="0017146C" w:rsidP="00604287">
      <w:pPr>
        <w:ind w:left="210" w:hangingChars="100" w:hanging="210"/>
        <w:rPr>
          <w:rFonts w:ascii="ＭＳ ゴシック" w:eastAsia="ＭＳ ゴシック" w:hAnsi="ＭＳ ゴシック" w:cstheme="minorBidi"/>
        </w:rPr>
      </w:pPr>
      <w:r w:rsidRPr="00715AD7">
        <w:rPr>
          <w:rFonts w:ascii="ＭＳ ゴシック" w:eastAsia="ＭＳ ゴシック" w:hAnsi="ＭＳ ゴシック" w:hint="eastAsia"/>
        </w:rPr>
        <w:t>３　申込みは、</w:t>
      </w:r>
      <w:r w:rsidR="005071FC">
        <w:rPr>
          <w:rFonts w:ascii="ＭＳ ゴシック" w:eastAsia="ＭＳ ゴシック" w:hAnsi="ＭＳ ゴシック" w:hint="eastAsia"/>
        </w:rPr>
        <w:t>５</w:t>
      </w:r>
      <w:r w:rsidRPr="00715AD7">
        <w:rPr>
          <w:rFonts w:ascii="ＭＳ ゴシック" w:eastAsia="ＭＳ ゴシック" w:hAnsi="ＭＳ ゴシック" w:hint="eastAsia"/>
        </w:rPr>
        <w:t>トン（</w:t>
      </w:r>
      <w:r w:rsidRPr="00715AD7">
        <w:rPr>
          <w:rFonts w:ascii="ＭＳ ゴシック" w:eastAsia="ＭＳ ゴシック" w:hAnsi="ＭＳ ゴシック"/>
        </w:rPr>
        <w:t>t-CO</w:t>
      </w:r>
      <w:r w:rsidR="00940E77" w:rsidRPr="00715AD7">
        <w:rPr>
          <w:rFonts w:ascii="ＭＳ ゴシック" w:eastAsia="ＭＳ ゴシック" w:hAnsi="ＭＳ ゴシック" w:hint="eastAsia"/>
          <w:sz w:val="16"/>
        </w:rPr>
        <w:t>2</w:t>
      </w:r>
      <w:r w:rsidRPr="00715AD7">
        <w:rPr>
          <w:rFonts w:ascii="ＭＳ ゴシック" w:eastAsia="ＭＳ ゴシック" w:hAnsi="ＭＳ ゴシック" w:hint="eastAsia"/>
        </w:rPr>
        <w:t>）単位で行うものとし、最低販売数量は</w:t>
      </w:r>
      <w:r w:rsidR="005071FC">
        <w:rPr>
          <w:rFonts w:ascii="ＭＳ ゴシック" w:eastAsia="ＭＳ ゴシック" w:hAnsi="ＭＳ ゴシック" w:hint="eastAsia"/>
        </w:rPr>
        <w:t>５</w:t>
      </w:r>
      <w:r w:rsidRPr="00715AD7">
        <w:rPr>
          <w:rFonts w:ascii="ＭＳ ゴシック" w:eastAsia="ＭＳ ゴシック" w:hAnsi="ＭＳ ゴシック" w:hint="eastAsia"/>
        </w:rPr>
        <w:t>トン（</w:t>
      </w:r>
      <w:r w:rsidRPr="00715AD7">
        <w:rPr>
          <w:rFonts w:ascii="ＭＳ ゴシック" w:eastAsia="ＭＳ ゴシック" w:hAnsi="ＭＳ ゴシック"/>
        </w:rPr>
        <w:t>t-CO</w:t>
      </w:r>
      <w:r w:rsidR="00940E77" w:rsidRPr="00715AD7">
        <w:rPr>
          <w:rFonts w:ascii="ＭＳ ゴシック" w:eastAsia="ＭＳ ゴシック" w:hAnsi="ＭＳ ゴシック" w:hint="eastAsia"/>
          <w:sz w:val="16"/>
        </w:rPr>
        <w:t>2</w:t>
      </w:r>
      <w:r w:rsidRPr="00715AD7">
        <w:rPr>
          <w:rFonts w:ascii="ＭＳ ゴシック" w:eastAsia="ＭＳ ゴシック" w:hAnsi="ＭＳ ゴシック" w:hint="eastAsia"/>
        </w:rPr>
        <w:t>）とする。</w:t>
      </w:r>
    </w:p>
    <w:p w14:paraId="300DC727" w14:textId="77777777" w:rsidR="00A6146F" w:rsidRPr="00715AD7" w:rsidRDefault="00A6146F">
      <w:pPr>
        <w:rPr>
          <w:rFonts w:ascii="ＭＳ ゴシック" w:eastAsia="ＭＳ ゴシック" w:hAnsi="ＭＳ ゴシック" w:cstheme="minorBidi"/>
        </w:rPr>
      </w:pPr>
    </w:p>
    <w:p w14:paraId="1B9DF9DD" w14:textId="77777777" w:rsidR="00A6146F" w:rsidRPr="00715AD7" w:rsidRDefault="0017146C">
      <w:pPr>
        <w:rPr>
          <w:rFonts w:ascii="ＭＳ ゴシック" w:eastAsia="ＭＳ ゴシック" w:hAnsi="ＭＳ ゴシック" w:cstheme="minorBidi"/>
        </w:rPr>
      </w:pPr>
      <w:r w:rsidRPr="00715AD7">
        <w:rPr>
          <w:rFonts w:ascii="ＭＳ ゴシック" w:eastAsia="ＭＳ ゴシック" w:hAnsi="ＭＳ ゴシック" w:hint="eastAsia"/>
        </w:rPr>
        <w:t xml:space="preserve">　（購入者の決定）</w:t>
      </w:r>
    </w:p>
    <w:p w14:paraId="58D71245" w14:textId="2E671586" w:rsidR="004D0220" w:rsidRPr="00715AD7" w:rsidRDefault="0017146C" w:rsidP="00A13777">
      <w:pPr>
        <w:ind w:left="210" w:hangingChars="100" w:hanging="210"/>
        <w:rPr>
          <w:rFonts w:ascii="ＭＳ ゴシック" w:eastAsia="ＭＳ ゴシック" w:hAnsi="ＭＳ ゴシック"/>
        </w:rPr>
      </w:pPr>
      <w:r w:rsidRPr="00715AD7">
        <w:rPr>
          <w:rFonts w:ascii="ＭＳ ゴシック" w:eastAsia="ＭＳ ゴシック" w:hAnsi="ＭＳ ゴシック" w:hint="eastAsia"/>
        </w:rPr>
        <w:t>第</w:t>
      </w:r>
      <w:r w:rsidR="00021082" w:rsidRPr="00715AD7">
        <w:rPr>
          <w:rFonts w:ascii="ＭＳ ゴシック" w:eastAsia="ＭＳ ゴシック" w:hAnsi="ＭＳ ゴシック" w:hint="eastAsia"/>
        </w:rPr>
        <w:t>３</w:t>
      </w:r>
      <w:r w:rsidRPr="00715AD7">
        <w:rPr>
          <w:rFonts w:ascii="ＭＳ ゴシック" w:eastAsia="ＭＳ ゴシック" w:hAnsi="ＭＳ ゴシック" w:hint="eastAsia"/>
        </w:rPr>
        <w:t xml:space="preserve">条　</w:t>
      </w:r>
      <w:r w:rsidR="004D0220" w:rsidRPr="00715AD7">
        <w:rPr>
          <w:rFonts w:ascii="ＭＳ ゴシック" w:eastAsia="ＭＳ ゴシック" w:hAnsi="ＭＳ ゴシック" w:hint="eastAsia"/>
        </w:rPr>
        <w:t>甲</w:t>
      </w:r>
      <w:r w:rsidRPr="00715AD7">
        <w:rPr>
          <w:rFonts w:ascii="ＭＳ ゴシック" w:eastAsia="ＭＳ ゴシック" w:hAnsi="ＭＳ ゴシック" w:hint="eastAsia"/>
        </w:rPr>
        <w:t>は、前条の規定による申込みがあった場合は、当該申込みの内容について審査</w:t>
      </w:r>
      <w:r w:rsidR="004D0220" w:rsidRPr="00715AD7">
        <w:rPr>
          <w:rFonts w:ascii="ＭＳ ゴシック" w:eastAsia="ＭＳ ゴシック" w:hAnsi="ＭＳ ゴシック" w:hint="eastAsia"/>
        </w:rPr>
        <w:t>の上、</w:t>
      </w:r>
    </w:p>
    <w:p w14:paraId="16874CD5" w14:textId="16626C07" w:rsidR="00A6146F" w:rsidRPr="00715AD7" w:rsidRDefault="0017146C" w:rsidP="004D0220">
      <w:pPr>
        <w:ind w:leftChars="100" w:left="210"/>
        <w:rPr>
          <w:rFonts w:ascii="ＭＳ ゴシック" w:eastAsia="ＭＳ ゴシック" w:hAnsi="ＭＳ ゴシック" w:cstheme="minorBidi"/>
        </w:rPr>
      </w:pPr>
      <w:r w:rsidRPr="00715AD7">
        <w:rPr>
          <w:rFonts w:ascii="ＭＳ ゴシック" w:eastAsia="ＭＳ ゴシック" w:hAnsi="ＭＳ ゴシック" w:hint="eastAsia"/>
        </w:rPr>
        <w:t>購入者を決定する。</w:t>
      </w:r>
    </w:p>
    <w:p w14:paraId="5F9B4E09" w14:textId="77777777" w:rsidR="00A6146F" w:rsidRPr="00715AD7" w:rsidRDefault="00A6146F">
      <w:pPr>
        <w:rPr>
          <w:rFonts w:ascii="ＭＳ ゴシック" w:eastAsia="ＭＳ ゴシック" w:hAnsi="ＭＳ ゴシック" w:cstheme="minorBidi"/>
        </w:rPr>
      </w:pPr>
    </w:p>
    <w:p w14:paraId="640D941F" w14:textId="4C68E43F" w:rsidR="00A6146F" w:rsidRPr="00715AD7" w:rsidRDefault="0017146C">
      <w:pPr>
        <w:rPr>
          <w:rFonts w:ascii="ＭＳ ゴシック" w:eastAsia="ＭＳ ゴシック" w:hAnsi="ＭＳ ゴシック" w:cstheme="minorBidi"/>
        </w:rPr>
      </w:pPr>
      <w:r w:rsidRPr="00715AD7">
        <w:rPr>
          <w:rFonts w:ascii="ＭＳ ゴシック" w:eastAsia="ＭＳ ゴシック" w:hAnsi="ＭＳ ゴシック" w:hint="eastAsia"/>
        </w:rPr>
        <w:t xml:space="preserve">　（</w:t>
      </w:r>
      <w:r w:rsidR="005E577E" w:rsidRPr="00715AD7">
        <w:rPr>
          <w:rFonts w:ascii="ＭＳ ゴシック" w:eastAsia="ＭＳ ゴシック" w:hAnsi="ＭＳ ゴシック" w:hint="eastAsia"/>
        </w:rPr>
        <w:t>売買金額の通知</w:t>
      </w:r>
      <w:r w:rsidRPr="00715AD7">
        <w:rPr>
          <w:rFonts w:ascii="ＭＳ ゴシック" w:eastAsia="ＭＳ ゴシック" w:hAnsi="ＭＳ ゴシック" w:hint="eastAsia"/>
        </w:rPr>
        <w:t>）</w:t>
      </w:r>
    </w:p>
    <w:p w14:paraId="0D01ADCA" w14:textId="600802FA" w:rsidR="00940E77" w:rsidRPr="00715AD7" w:rsidRDefault="0017146C" w:rsidP="005E577E">
      <w:pPr>
        <w:ind w:left="210" w:hangingChars="100" w:hanging="210"/>
        <w:rPr>
          <w:rFonts w:ascii="ＭＳ ゴシック" w:eastAsia="ＭＳ ゴシック" w:hAnsi="ＭＳ ゴシック"/>
        </w:rPr>
      </w:pPr>
      <w:r w:rsidRPr="00715AD7">
        <w:rPr>
          <w:rFonts w:ascii="ＭＳ ゴシック" w:eastAsia="ＭＳ ゴシック" w:hAnsi="ＭＳ ゴシック" w:hint="eastAsia"/>
        </w:rPr>
        <w:t>第</w:t>
      </w:r>
      <w:r w:rsidR="00021082" w:rsidRPr="00715AD7">
        <w:rPr>
          <w:rFonts w:ascii="ＭＳ ゴシック" w:eastAsia="ＭＳ ゴシック" w:hAnsi="ＭＳ ゴシック" w:hint="eastAsia"/>
        </w:rPr>
        <w:t>４</w:t>
      </w:r>
      <w:r w:rsidRPr="00715AD7">
        <w:rPr>
          <w:rFonts w:ascii="ＭＳ ゴシック" w:eastAsia="ＭＳ ゴシック" w:hAnsi="ＭＳ ゴシック" w:hint="eastAsia"/>
        </w:rPr>
        <w:t xml:space="preserve">条　</w:t>
      </w:r>
      <w:r w:rsidR="004D0220" w:rsidRPr="00715AD7">
        <w:rPr>
          <w:rFonts w:ascii="ＭＳ ゴシック" w:eastAsia="ＭＳ ゴシック" w:hAnsi="ＭＳ ゴシック" w:hint="eastAsia"/>
        </w:rPr>
        <w:t>甲</w:t>
      </w:r>
      <w:r w:rsidRPr="00715AD7">
        <w:rPr>
          <w:rFonts w:ascii="ＭＳ ゴシック" w:eastAsia="ＭＳ ゴシック" w:hAnsi="ＭＳ ゴシック" w:hint="eastAsia"/>
        </w:rPr>
        <w:t>は、前条第２項の規定により購入者を決定したときは、</w:t>
      </w:r>
      <w:r w:rsidR="005E577E" w:rsidRPr="00715AD7">
        <w:rPr>
          <w:rFonts w:ascii="ＭＳ ゴシック" w:eastAsia="ＭＳ ゴシック" w:hAnsi="ＭＳ ゴシック" w:hint="eastAsia"/>
        </w:rPr>
        <w:t>販売決定通知書（</w:t>
      </w:r>
      <w:r w:rsidR="00E35083" w:rsidRPr="00715AD7">
        <w:rPr>
          <w:rFonts w:ascii="ＭＳ ゴシック" w:eastAsia="ＭＳ ゴシック" w:hAnsi="ＭＳ ゴシック" w:hint="eastAsia"/>
        </w:rPr>
        <w:t>別記</w:t>
      </w:r>
      <w:r w:rsidR="005E577E" w:rsidRPr="00715AD7">
        <w:rPr>
          <w:rFonts w:ascii="ＭＳ ゴシック" w:eastAsia="ＭＳ ゴシック" w:hAnsi="ＭＳ ゴシック" w:hint="eastAsia"/>
        </w:rPr>
        <w:t>様式２）</w:t>
      </w:r>
      <w:r w:rsidR="006B07DB" w:rsidRPr="00715AD7">
        <w:rPr>
          <w:rFonts w:ascii="ＭＳ ゴシック" w:eastAsia="ＭＳ ゴシック" w:hAnsi="ＭＳ ゴシック" w:hint="eastAsia"/>
        </w:rPr>
        <w:t>及び請求書</w:t>
      </w:r>
      <w:r w:rsidRPr="00715AD7">
        <w:rPr>
          <w:rFonts w:ascii="ＭＳ ゴシック" w:eastAsia="ＭＳ ゴシック" w:hAnsi="ＭＳ ゴシック" w:hint="eastAsia"/>
        </w:rPr>
        <w:t>を作成し、</w:t>
      </w:r>
      <w:r w:rsidR="005E577E" w:rsidRPr="00715AD7">
        <w:rPr>
          <w:rFonts w:ascii="ＭＳ ゴシック" w:eastAsia="ＭＳ ゴシック" w:hAnsi="ＭＳ ゴシック" w:hint="eastAsia"/>
        </w:rPr>
        <w:t>通知</w:t>
      </w:r>
      <w:r w:rsidRPr="00715AD7">
        <w:rPr>
          <w:rFonts w:ascii="ＭＳ ゴシック" w:eastAsia="ＭＳ ゴシック" w:hAnsi="ＭＳ ゴシック" w:hint="eastAsia"/>
        </w:rPr>
        <w:t>する。</w:t>
      </w:r>
    </w:p>
    <w:p w14:paraId="1474D6F5" w14:textId="77777777" w:rsidR="00A6146F" w:rsidRPr="00715AD7" w:rsidRDefault="00A6146F">
      <w:pPr>
        <w:rPr>
          <w:rFonts w:ascii="ＭＳ ゴシック" w:eastAsia="ＭＳ ゴシック" w:hAnsi="ＭＳ ゴシック" w:cstheme="minorBidi"/>
        </w:rPr>
      </w:pPr>
    </w:p>
    <w:p w14:paraId="61672DCC" w14:textId="77777777" w:rsidR="00A6146F" w:rsidRPr="00715AD7" w:rsidRDefault="0017146C">
      <w:pPr>
        <w:rPr>
          <w:rFonts w:ascii="ＭＳ ゴシック" w:eastAsia="ＭＳ ゴシック" w:hAnsi="ＭＳ ゴシック" w:cstheme="minorBidi"/>
        </w:rPr>
      </w:pPr>
      <w:r w:rsidRPr="00715AD7">
        <w:rPr>
          <w:rFonts w:ascii="ＭＳ ゴシック" w:eastAsia="ＭＳ ゴシック" w:hAnsi="ＭＳ ゴシック" w:hint="eastAsia"/>
        </w:rPr>
        <w:t xml:space="preserve">　（売買代金の納付）</w:t>
      </w:r>
    </w:p>
    <w:p w14:paraId="4E54DF2C" w14:textId="6944B221" w:rsidR="00A6146F" w:rsidRPr="00715AD7" w:rsidRDefault="0017146C" w:rsidP="00A13777">
      <w:pPr>
        <w:ind w:left="210" w:hangingChars="100" w:hanging="210"/>
        <w:rPr>
          <w:rFonts w:ascii="ＭＳ ゴシック" w:eastAsia="ＭＳ ゴシック" w:hAnsi="ＭＳ ゴシック" w:cstheme="minorBidi"/>
        </w:rPr>
      </w:pPr>
      <w:r w:rsidRPr="00715AD7">
        <w:rPr>
          <w:rFonts w:ascii="ＭＳ ゴシック" w:eastAsia="ＭＳ ゴシック" w:hAnsi="ＭＳ ゴシック" w:hint="eastAsia"/>
        </w:rPr>
        <w:t>第</w:t>
      </w:r>
      <w:r w:rsidR="00021082" w:rsidRPr="00715AD7">
        <w:rPr>
          <w:rFonts w:ascii="ＭＳ ゴシック" w:eastAsia="ＭＳ ゴシック" w:hAnsi="ＭＳ ゴシック" w:hint="eastAsia"/>
        </w:rPr>
        <w:t>５</w:t>
      </w:r>
      <w:r w:rsidRPr="00715AD7">
        <w:rPr>
          <w:rFonts w:ascii="ＭＳ ゴシック" w:eastAsia="ＭＳ ゴシック" w:hAnsi="ＭＳ ゴシック" w:hint="eastAsia"/>
        </w:rPr>
        <w:t>条　購入者は、</w:t>
      </w:r>
      <w:r w:rsidR="00940E77" w:rsidRPr="00715AD7">
        <w:rPr>
          <w:rFonts w:ascii="ＭＳ ゴシック" w:eastAsia="ＭＳ ゴシック" w:hAnsi="ＭＳ ゴシック" w:hint="eastAsia"/>
        </w:rPr>
        <w:t>森林クレジット</w:t>
      </w:r>
      <w:r w:rsidRPr="00715AD7">
        <w:rPr>
          <w:rFonts w:ascii="ＭＳ ゴシック" w:eastAsia="ＭＳ ゴシック" w:hAnsi="ＭＳ ゴシック" w:hint="eastAsia"/>
        </w:rPr>
        <w:t>の売買代金を</w:t>
      </w:r>
      <w:r w:rsidR="004D0220" w:rsidRPr="00715AD7">
        <w:rPr>
          <w:rFonts w:ascii="ＭＳ ゴシック" w:eastAsia="ＭＳ ゴシック" w:hAnsi="ＭＳ ゴシック" w:hint="eastAsia"/>
        </w:rPr>
        <w:t>甲</w:t>
      </w:r>
      <w:r w:rsidRPr="00715AD7">
        <w:rPr>
          <w:rFonts w:ascii="ＭＳ ゴシック" w:eastAsia="ＭＳ ゴシック" w:hAnsi="ＭＳ ゴシック" w:hint="eastAsia"/>
        </w:rPr>
        <w:t>が発行する</w:t>
      </w:r>
      <w:r w:rsidR="006B07DB" w:rsidRPr="00715AD7">
        <w:rPr>
          <w:rFonts w:ascii="ＭＳ ゴシック" w:eastAsia="ＭＳ ゴシック" w:hAnsi="ＭＳ ゴシック" w:hint="eastAsia"/>
        </w:rPr>
        <w:t>請求書</w:t>
      </w:r>
      <w:r w:rsidRPr="00715AD7">
        <w:rPr>
          <w:rFonts w:ascii="ＭＳ ゴシック" w:eastAsia="ＭＳ ゴシック" w:hAnsi="ＭＳ ゴシック" w:hint="eastAsia"/>
        </w:rPr>
        <w:t>によ</w:t>
      </w:r>
      <w:r w:rsidR="00E35083" w:rsidRPr="00715AD7">
        <w:rPr>
          <w:rFonts w:ascii="ＭＳ ゴシック" w:eastAsia="ＭＳ ゴシック" w:hAnsi="ＭＳ ゴシック" w:hint="eastAsia"/>
        </w:rPr>
        <w:t>り</w:t>
      </w:r>
      <w:r w:rsidRPr="00715AD7">
        <w:rPr>
          <w:rFonts w:ascii="ＭＳ ゴシック" w:eastAsia="ＭＳ ゴシック" w:hAnsi="ＭＳ ゴシック" w:hint="eastAsia"/>
        </w:rPr>
        <w:t>指定する期日までに納入するものとする。</w:t>
      </w:r>
    </w:p>
    <w:p w14:paraId="290282B0" w14:textId="77777777" w:rsidR="00A6146F" w:rsidRPr="00715AD7" w:rsidRDefault="00A6146F">
      <w:pPr>
        <w:rPr>
          <w:rFonts w:ascii="ＭＳ ゴシック" w:eastAsia="ＭＳ ゴシック" w:hAnsi="ＭＳ ゴシック" w:cstheme="minorBidi"/>
        </w:rPr>
      </w:pPr>
    </w:p>
    <w:p w14:paraId="605C5C66" w14:textId="77777777" w:rsidR="00A6146F" w:rsidRPr="00715AD7" w:rsidRDefault="0017146C">
      <w:pPr>
        <w:rPr>
          <w:rFonts w:ascii="ＭＳ ゴシック" w:eastAsia="ＭＳ ゴシック" w:hAnsi="ＭＳ ゴシック" w:cstheme="minorBidi"/>
        </w:rPr>
      </w:pPr>
      <w:r w:rsidRPr="00715AD7">
        <w:rPr>
          <w:rFonts w:ascii="ＭＳ ゴシック" w:eastAsia="ＭＳ ゴシック" w:hAnsi="ＭＳ ゴシック" w:hint="eastAsia"/>
        </w:rPr>
        <w:t xml:space="preserve">　（</w:t>
      </w:r>
      <w:r w:rsidR="00940E77" w:rsidRPr="00715AD7">
        <w:rPr>
          <w:rFonts w:ascii="ＭＳ ゴシック" w:eastAsia="ＭＳ ゴシック" w:hAnsi="ＭＳ ゴシック" w:hint="eastAsia"/>
        </w:rPr>
        <w:t>森林クレジット</w:t>
      </w:r>
      <w:r w:rsidRPr="00715AD7">
        <w:rPr>
          <w:rFonts w:ascii="ＭＳ ゴシック" w:eastAsia="ＭＳ ゴシック" w:hAnsi="ＭＳ ゴシック" w:hint="eastAsia"/>
        </w:rPr>
        <w:t>の移転・無効化）</w:t>
      </w:r>
    </w:p>
    <w:p w14:paraId="52519350" w14:textId="419F48A8" w:rsidR="00A6146F" w:rsidRPr="00715AD7" w:rsidRDefault="0017146C" w:rsidP="00A13777">
      <w:pPr>
        <w:ind w:left="210" w:hangingChars="100" w:hanging="210"/>
        <w:rPr>
          <w:rFonts w:ascii="ＭＳ ゴシック" w:eastAsia="ＭＳ ゴシック" w:hAnsi="ＭＳ ゴシック"/>
        </w:rPr>
      </w:pPr>
      <w:r w:rsidRPr="00715AD7">
        <w:rPr>
          <w:rFonts w:ascii="ＭＳ ゴシック" w:eastAsia="ＭＳ ゴシック" w:hAnsi="ＭＳ ゴシック" w:hint="eastAsia"/>
        </w:rPr>
        <w:t>第</w:t>
      </w:r>
      <w:r w:rsidR="00021082" w:rsidRPr="00715AD7">
        <w:rPr>
          <w:rFonts w:ascii="ＭＳ ゴシック" w:eastAsia="ＭＳ ゴシック" w:hAnsi="ＭＳ ゴシック" w:hint="eastAsia"/>
        </w:rPr>
        <w:t>６</w:t>
      </w:r>
      <w:r w:rsidRPr="00715AD7">
        <w:rPr>
          <w:rFonts w:ascii="ＭＳ ゴシック" w:eastAsia="ＭＳ ゴシック" w:hAnsi="ＭＳ ゴシック" w:hint="eastAsia"/>
        </w:rPr>
        <w:t xml:space="preserve">条　</w:t>
      </w:r>
      <w:r w:rsidR="004D0220" w:rsidRPr="00715AD7">
        <w:rPr>
          <w:rFonts w:ascii="ＭＳ ゴシック" w:eastAsia="ＭＳ ゴシック" w:hAnsi="ＭＳ ゴシック" w:hint="eastAsia"/>
        </w:rPr>
        <w:t>甲</w:t>
      </w:r>
      <w:r w:rsidRPr="00715AD7">
        <w:rPr>
          <w:rFonts w:ascii="ＭＳ ゴシック" w:eastAsia="ＭＳ ゴシック" w:hAnsi="ＭＳ ゴシック" w:hint="eastAsia"/>
        </w:rPr>
        <w:t>は、購入者からの売買代金の納入を確認した後、</w:t>
      </w:r>
      <w:r w:rsidR="00E35083" w:rsidRPr="00715AD7">
        <w:rPr>
          <w:rFonts w:ascii="ＭＳ ゴシック" w:eastAsia="ＭＳ ゴシック" w:hAnsi="ＭＳ ゴシック" w:hint="eastAsia"/>
        </w:rPr>
        <w:t>G</w:t>
      </w:r>
      <w:r w:rsidR="00940E77" w:rsidRPr="00715AD7">
        <w:rPr>
          <w:rFonts w:ascii="ＭＳ ゴシック" w:eastAsia="ＭＳ ゴシック" w:hAnsi="ＭＳ ゴシック" w:hint="eastAsia"/>
        </w:rPr>
        <w:t>－</w:t>
      </w:r>
      <w:r w:rsidRPr="00715AD7">
        <w:rPr>
          <w:rFonts w:ascii="ＭＳ ゴシック" w:eastAsia="ＭＳ ゴシック" w:hAnsi="ＭＳ ゴシック" w:hint="eastAsia"/>
        </w:rPr>
        <w:t>クレジット</w:t>
      </w:r>
      <w:r w:rsidR="00E35083" w:rsidRPr="00715AD7">
        <w:rPr>
          <w:rFonts w:ascii="ＭＳ ゴシック" w:eastAsia="ＭＳ ゴシック" w:hAnsi="ＭＳ ゴシック" w:hint="eastAsia"/>
        </w:rPr>
        <w:t>運営事務局に</w:t>
      </w:r>
      <w:r w:rsidR="00BB0E74" w:rsidRPr="00715AD7">
        <w:rPr>
          <w:rFonts w:ascii="ＭＳ ゴシック" w:eastAsia="ＭＳ ゴシック" w:hAnsi="ＭＳ ゴシック" w:hint="eastAsia"/>
        </w:rPr>
        <w:t>購入者が指定する保有口座へ購入した数量の</w:t>
      </w:r>
      <w:r w:rsidR="007A3604" w:rsidRPr="00715AD7">
        <w:rPr>
          <w:rFonts w:ascii="ＭＳ ゴシック" w:eastAsia="ＭＳ ゴシック" w:hAnsi="ＭＳ ゴシック" w:hint="eastAsia"/>
        </w:rPr>
        <w:t>森林クレジット</w:t>
      </w:r>
      <w:r w:rsidRPr="00715AD7">
        <w:rPr>
          <w:rFonts w:ascii="ＭＳ ゴシック" w:eastAsia="ＭＳ ゴシック" w:hAnsi="ＭＳ ゴシック" w:hint="eastAsia"/>
        </w:rPr>
        <w:t>の移転</w:t>
      </w:r>
      <w:r w:rsidR="00BB0E74" w:rsidRPr="00715AD7">
        <w:rPr>
          <w:rFonts w:ascii="ＭＳ ゴシック" w:eastAsia="ＭＳ ゴシック" w:hAnsi="ＭＳ ゴシック" w:hint="eastAsia"/>
        </w:rPr>
        <w:t>手続きを行うものとする。</w:t>
      </w:r>
      <w:r w:rsidRPr="00715AD7">
        <w:rPr>
          <w:rFonts w:ascii="ＭＳ ゴシック" w:eastAsia="ＭＳ ゴシック" w:hAnsi="ＭＳ ゴシック" w:hint="eastAsia"/>
        </w:rPr>
        <w:t>ただし、購入者が</w:t>
      </w:r>
      <w:r w:rsidR="00CD005D" w:rsidRPr="00715AD7">
        <w:rPr>
          <w:rFonts w:ascii="ＭＳ ゴシック" w:eastAsia="ＭＳ ゴシック" w:hAnsi="ＭＳ ゴシック" w:hint="eastAsia"/>
        </w:rPr>
        <w:t>G</w:t>
      </w:r>
      <w:r w:rsidR="00B02B3B" w:rsidRPr="00715AD7">
        <w:rPr>
          <w:rFonts w:ascii="ＭＳ ゴシック" w:eastAsia="ＭＳ ゴシック" w:hAnsi="ＭＳ ゴシック" w:hint="eastAsia"/>
        </w:rPr>
        <w:t>－</w:t>
      </w:r>
      <w:r w:rsidRPr="00715AD7">
        <w:rPr>
          <w:rFonts w:ascii="ＭＳ ゴシック" w:eastAsia="ＭＳ ゴシック" w:hAnsi="ＭＳ ゴシック" w:hint="eastAsia"/>
        </w:rPr>
        <w:t>クレジットにおける口座を持たない、若しくは</w:t>
      </w:r>
      <w:r w:rsidR="00935E7E" w:rsidRPr="00715AD7">
        <w:rPr>
          <w:rFonts w:ascii="ＭＳ ゴシック" w:eastAsia="ＭＳ ゴシック" w:hAnsi="ＭＳ ゴシック" w:hint="eastAsia"/>
        </w:rPr>
        <w:t>甲</w:t>
      </w:r>
      <w:r w:rsidR="00CD005D" w:rsidRPr="00715AD7">
        <w:rPr>
          <w:rFonts w:ascii="ＭＳ ゴシック" w:eastAsia="ＭＳ ゴシック" w:hAnsi="ＭＳ ゴシック" w:hint="eastAsia"/>
        </w:rPr>
        <w:t>に</w:t>
      </w:r>
      <w:r w:rsidR="00B02B3B" w:rsidRPr="00715AD7">
        <w:rPr>
          <w:rFonts w:ascii="ＭＳ ゴシック" w:eastAsia="ＭＳ ゴシック" w:hAnsi="ＭＳ ゴシック" w:hint="eastAsia"/>
        </w:rPr>
        <w:t>森林クレジット</w:t>
      </w:r>
      <w:r w:rsidRPr="00715AD7">
        <w:rPr>
          <w:rFonts w:ascii="ＭＳ ゴシック" w:eastAsia="ＭＳ ゴシック" w:hAnsi="ＭＳ ゴシック" w:hint="eastAsia"/>
        </w:rPr>
        <w:t>の無効化を求める場合においては、</w:t>
      </w:r>
      <w:r w:rsidR="004D0220" w:rsidRPr="00715AD7">
        <w:rPr>
          <w:rFonts w:ascii="ＭＳ ゴシック" w:eastAsia="ＭＳ ゴシック" w:hAnsi="ＭＳ ゴシック" w:hint="eastAsia"/>
        </w:rPr>
        <w:t>甲</w:t>
      </w:r>
      <w:r w:rsidRPr="00715AD7">
        <w:rPr>
          <w:rFonts w:ascii="ＭＳ ゴシック" w:eastAsia="ＭＳ ゴシック" w:hAnsi="ＭＳ ゴシック" w:hint="eastAsia"/>
        </w:rPr>
        <w:t>は、自らの保有口座にある</w:t>
      </w:r>
      <w:r w:rsidR="00B02B3B" w:rsidRPr="00715AD7">
        <w:rPr>
          <w:rFonts w:ascii="ＭＳ ゴシック" w:eastAsia="ＭＳ ゴシック" w:hAnsi="ＭＳ ゴシック" w:hint="eastAsia"/>
        </w:rPr>
        <w:t>森林クレジット</w:t>
      </w:r>
      <w:r w:rsidRPr="00715AD7">
        <w:rPr>
          <w:rFonts w:ascii="ＭＳ ゴシック" w:eastAsia="ＭＳ ゴシック" w:hAnsi="ＭＳ ゴシック" w:hint="eastAsia"/>
        </w:rPr>
        <w:t>の</w:t>
      </w:r>
      <w:r w:rsidR="00B02B3B" w:rsidRPr="00715AD7">
        <w:rPr>
          <w:rFonts w:ascii="ＭＳ ゴシック" w:eastAsia="ＭＳ ゴシック" w:hAnsi="ＭＳ ゴシック" w:hint="eastAsia"/>
        </w:rPr>
        <w:t>うち</w:t>
      </w:r>
      <w:r w:rsidRPr="00715AD7">
        <w:rPr>
          <w:rFonts w:ascii="ＭＳ ゴシック" w:eastAsia="ＭＳ ゴシック" w:hAnsi="ＭＳ ゴシック" w:hint="eastAsia"/>
        </w:rPr>
        <w:t>、購入者へ販売した</w:t>
      </w:r>
      <w:r w:rsidR="00B02B3B" w:rsidRPr="00715AD7">
        <w:rPr>
          <w:rFonts w:ascii="ＭＳ ゴシック" w:eastAsia="ＭＳ ゴシック" w:hAnsi="ＭＳ ゴシック" w:hint="eastAsia"/>
        </w:rPr>
        <w:t>森林クレジット</w:t>
      </w:r>
      <w:r w:rsidRPr="00715AD7">
        <w:rPr>
          <w:rFonts w:ascii="ＭＳ ゴシック" w:eastAsia="ＭＳ ゴシック" w:hAnsi="ＭＳ ゴシック" w:hint="eastAsia"/>
        </w:rPr>
        <w:t>の無効化を行うものとする。</w:t>
      </w:r>
    </w:p>
    <w:p w14:paraId="43561476" w14:textId="77777777" w:rsidR="00986295" w:rsidRPr="00715AD7" w:rsidRDefault="00986295" w:rsidP="00A13777">
      <w:pPr>
        <w:ind w:left="210" w:hangingChars="100" w:hanging="210"/>
        <w:rPr>
          <w:rFonts w:ascii="ＭＳ ゴシック" w:eastAsia="ＭＳ ゴシック" w:hAnsi="ＭＳ ゴシック"/>
        </w:rPr>
      </w:pPr>
    </w:p>
    <w:p w14:paraId="3B95142F" w14:textId="2E1E1B95" w:rsidR="00986295" w:rsidRPr="00715AD7" w:rsidRDefault="00986295" w:rsidP="00986295">
      <w:pPr>
        <w:ind w:firstLineChars="100" w:firstLine="210"/>
        <w:rPr>
          <w:rFonts w:ascii="ＭＳ ゴシック" w:eastAsia="ＭＳ ゴシック" w:hAnsi="ＭＳ ゴシック" w:cstheme="minorBidi"/>
        </w:rPr>
      </w:pPr>
      <w:r w:rsidRPr="00715AD7">
        <w:rPr>
          <w:rFonts w:ascii="ＭＳ ゴシック" w:eastAsia="ＭＳ ゴシック" w:hAnsi="ＭＳ ゴシック" w:hint="eastAsia"/>
        </w:rPr>
        <w:t>（移転・無効化の通知）</w:t>
      </w:r>
    </w:p>
    <w:p w14:paraId="61341940" w14:textId="582195A5" w:rsidR="00986295" w:rsidRPr="00715AD7" w:rsidRDefault="00986295" w:rsidP="00986295">
      <w:pPr>
        <w:ind w:left="210" w:hangingChars="100" w:hanging="210"/>
        <w:rPr>
          <w:rFonts w:ascii="ＭＳ ゴシック" w:eastAsia="ＭＳ ゴシック" w:hAnsi="ＭＳ ゴシック"/>
        </w:rPr>
      </w:pPr>
      <w:r w:rsidRPr="00715AD7">
        <w:rPr>
          <w:rFonts w:ascii="ＭＳ ゴシック" w:eastAsia="ＭＳ ゴシック" w:hAnsi="ＭＳ ゴシック" w:hint="eastAsia"/>
        </w:rPr>
        <w:t xml:space="preserve">第７条　</w:t>
      </w:r>
      <w:r w:rsidR="004D0220" w:rsidRPr="00715AD7">
        <w:rPr>
          <w:rFonts w:ascii="ＭＳ ゴシック" w:eastAsia="ＭＳ ゴシック" w:hAnsi="ＭＳ ゴシック" w:hint="eastAsia"/>
        </w:rPr>
        <w:t>甲</w:t>
      </w:r>
      <w:r w:rsidRPr="00715AD7">
        <w:rPr>
          <w:rFonts w:ascii="ＭＳ ゴシック" w:eastAsia="ＭＳ ゴシック" w:hAnsi="ＭＳ ゴシック" w:hint="eastAsia"/>
        </w:rPr>
        <w:t>は、森林クレジットの移転、若しくは無効化が完了したときは、購入者へ移転無効化通知書（別記様式３）を作成し、通知する。</w:t>
      </w:r>
    </w:p>
    <w:p w14:paraId="2E72373A" w14:textId="77777777" w:rsidR="00B02B3B" w:rsidRPr="00715AD7" w:rsidRDefault="00B02B3B">
      <w:pPr>
        <w:rPr>
          <w:rFonts w:ascii="ＭＳ ゴシック" w:eastAsia="ＭＳ ゴシック" w:hAnsi="ＭＳ ゴシック" w:cstheme="minorBidi"/>
        </w:rPr>
      </w:pPr>
    </w:p>
    <w:p w14:paraId="6EBD6A09" w14:textId="77777777" w:rsidR="00A6146F" w:rsidRPr="00715AD7" w:rsidRDefault="0017146C">
      <w:pPr>
        <w:rPr>
          <w:rFonts w:ascii="ＭＳ ゴシック" w:eastAsia="ＭＳ ゴシック" w:hAnsi="ＭＳ ゴシック" w:cstheme="minorBidi"/>
        </w:rPr>
      </w:pPr>
      <w:r w:rsidRPr="00715AD7">
        <w:rPr>
          <w:rFonts w:ascii="ＭＳ ゴシック" w:eastAsia="ＭＳ ゴシック" w:hAnsi="ＭＳ ゴシック" w:hint="eastAsia"/>
        </w:rPr>
        <w:t xml:space="preserve">　（裁判管轄）</w:t>
      </w:r>
    </w:p>
    <w:p w14:paraId="6C04D6A3" w14:textId="16B3297A" w:rsidR="00A6146F" w:rsidRPr="00715AD7" w:rsidRDefault="0017146C" w:rsidP="00986295">
      <w:pPr>
        <w:ind w:left="210" w:hangingChars="100" w:hanging="210"/>
        <w:rPr>
          <w:rFonts w:ascii="ＭＳ ゴシック" w:eastAsia="ＭＳ ゴシック" w:hAnsi="ＭＳ ゴシック" w:cstheme="minorBidi"/>
        </w:rPr>
      </w:pPr>
      <w:r w:rsidRPr="00715AD7">
        <w:rPr>
          <w:rFonts w:ascii="ＭＳ ゴシック" w:eastAsia="ＭＳ ゴシック" w:hAnsi="ＭＳ ゴシック" w:hint="eastAsia"/>
        </w:rPr>
        <w:t>第</w:t>
      </w:r>
      <w:r w:rsidR="00986295" w:rsidRPr="00715AD7">
        <w:rPr>
          <w:rFonts w:ascii="ＭＳ ゴシック" w:eastAsia="ＭＳ ゴシック" w:hAnsi="ＭＳ ゴシック" w:hint="eastAsia"/>
        </w:rPr>
        <w:t>８</w:t>
      </w:r>
      <w:r w:rsidRPr="00715AD7">
        <w:rPr>
          <w:rFonts w:ascii="ＭＳ ゴシック" w:eastAsia="ＭＳ ゴシック" w:hAnsi="ＭＳ ゴシック" w:hint="eastAsia"/>
        </w:rPr>
        <w:t>条　この要領に定めることに関し、裁判上の紛争が生じた場合は、岐阜県</w:t>
      </w:r>
      <w:r w:rsidR="004D0220" w:rsidRPr="00715AD7">
        <w:rPr>
          <w:rFonts w:ascii="ＭＳ ゴシック" w:eastAsia="ＭＳ ゴシック" w:hAnsi="ＭＳ ゴシック" w:hint="eastAsia"/>
        </w:rPr>
        <w:t>関</w:t>
      </w:r>
      <w:r w:rsidRPr="00715AD7">
        <w:rPr>
          <w:rFonts w:ascii="ＭＳ ゴシック" w:eastAsia="ＭＳ ゴシック" w:hAnsi="ＭＳ ゴシック" w:hint="eastAsia"/>
        </w:rPr>
        <w:t>市を管轄する裁判所を合意管轄裁判所とする。</w:t>
      </w:r>
    </w:p>
    <w:p w14:paraId="10AB158B" w14:textId="77777777" w:rsidR="00A6146F" w:rsidRPr="00715AD7" w:rsidRDefault="0017146C">
      <w:pPr>
        <w:rPr>
          <w:rFonts w:ascii="ＭＳ ゴシック" w:eastAsia="ＭＳ ゴシック" w:hAnsi="ＭＳ ゴシック" w:cstheme="minorBidi"/>
        </w:rPr>
      </w:pPr>
      <w:r w:rsidRPr="00715AD7">
        <w:rPr>
          <w:rFonts w:ascii="ＭＳ ゴシック" w:eastAsia="ＭＳ ゴシック" w:hAnsi="ＭＳ ゴシック" w:hint="eastAsia"/>
        </w:rPr>
        <w:lastRenderedPageBreak/>
        <w:t xml:space="preserve">　（協議）</w:t>
      </w:r>
    </w:p>
    <w:p w14:paraId="0E661F62" w14:textId="43FC2DBB" w:rsidR="00A6146F" w:rsidRPr="00715AD7" w:rsidRDefault="0017146C" w:rsidP="00A13777">
      <w:pPr>
        <w:ind w:left="210" w:hangingChars="100" w:hanging="210"/>
        <w:rPr>
          <w:rFonts w:ascii="ＭＳ ゴシック" w:eastAsia="ＭＳ ゴシック" w:hAnsi="ＭＳ ゴシック" w:cstheme="minorBidi"/>
        </w:rPr>
      </w:pPr>
      <w:r w:rsidRPr="00715AD7">
        <w:rPr>
          <w:rFonts w:ascii="ＭＳ ゴシック" w:eastAsia="ＭＳ ゴシック" w:hAnsi="ＭＳ ゴシック" w:hint="eastAsia"/>
        </w:rPr>
        <w:t>第</w:t>
      </w:r>
      <w:r w:rsidR="00986295" w:rsidRPr="00715AD7">
        <w:rPr>
          <w:rFonts w:ascii="ＭＳ ゴシック" w:eastAsia="ＭＳ ゴシック" w:hAnsi="ＭＳ ゴシック" w:hint="eastAsia"/>
        </w:rPr>
        <w:t>９</w:t>
      </w:r>
      <w:r w:rsidRPr="00715AD7">
        <w:rPr>
          <w:rFonts w:ascii="ＭＳ ゴシック" w:eastAsia="ＭＳ ゴシック" w:hAnsi="ＭＳ ゴシック" w:hint="eastAsia"/>
        </w:rPr>
        <w:t>条　この要領に定めのない事項について疑義が生じた場合は、</w:t>
      </w:r>
      <w:r w:rsidR="004D0220" w:rsidRPr="00715AD7">
        <w:rPr>
          <w:rFonts w:ascii="ＭＳ ゴシック" w:eastAsia="ＭＳ ゴシック" w:hAnsi="ＭＳ ゴシック" w:hint="eastAsia"/>
        </w:rPr>
        <w:t>甲</w:t>
      </w:r>
      <w:r w:rsidRPr="00715AD7">
        <w:rPr>
          <w:rFonts w:ascii="ＭＳ ゴシック" w:eastAsia="ＭＳ ゴシック" w:hAnsi="ＭＳ ゴシック" w:hint="eastAsia"/>
        </w:rPr>
        <w:t>と購入者双方が誠意を持って協議し、解決を図るものとする。</w:t>
      </w:r>
    </w:p>
    <w:p w14:paraId="7ECEBAAE" w14:textId="77777777" w:rsidR="00A6146F" w:rsidRPr="00715AD7" w:rsidRDefault="00A6146F">
      <w:pPr>
        <w:rPr>
          <w:rFonts w:ascii="ＭＳ ゴシック" w:eastAsia="ＭＳ ゴシック" w:hAnsi="ＭＳ ゴシック" w:cstheme="minorBidi"/>
        </w:rPr>
      </w:pPr>
    </w:p>
    <w:p w14:paraId="5BDC9B5F" w14:textId="77777777" w:rsidR="00A6146F" w:rsidRPr="00715AD7" w:rsidRDefault="0017146C">
      <w:pPr>
        <w:rPr>
          <w:rFonts w:ascii="ＭＳ ゴシック" w:eastAsia="ＭＳ ゴシック" w:hAnsi="ＭＳ ゴシック" w:cstheme="minorBidi"/>
        </w:rPr>
      </w:pPr>
      <w:r w:rsidRPr="00715AD7">
        <w:rPr>
          <w:rFonts w:ascii="ＭＳ ゴシック" w:eastAsia="ＭＳ ゴシック" w:hAnsi="ＭＳ ゴシック" w:hint="eastAsia"/>
        </w:rPr>
        <w:t xml:space="preserve">　（その他）</w:t>
      </w:r>
    </w:p>
    <w:p w14:paraId="39417696" w14:textId="5B188896" w:rsidR="00A6146F" w:rsidRPr="00715AD7" w:rsidRDefault="0017146C">
      <w:pPr>
        <w:rPr>
          <w:rFonts w:ascii="ＭＳ ゴシック" w:eastAsia="ＭＳ ゴシック" w:hAnsi="ＭＳ ゴシック" w:cstheme="minorBidi"/>
        </w:rPr>
      </w:pPr>
      <w:r w:rsidRPr="00715AD7">
        <w:rPr>
          <w:rFonts w:ascii="ＭＳ ゴシック" w:eastAsia="ＭＳ ゴシック" w:hAnsi="ＭＳ ゴシック" w:hint="eastAsia"/>
        </w:rPr>
        <w:t>第</w:t>
      </w:r>
      <w:r w:rsidR="00986295" w:rsidRPr="00715AD7">
        <w:rPr>
          <w:rFonts w:ascii="ＭＳ ゴシック" w:eastAsia="ＭＳ ゴシック" w:hAnsi="ＭＳ ゴシック" w:hint="eastAsia"/>
        </w:rPr>
        <w:t>１０</w:t>
      </w:r>
      <w:r w:rsidRPr="00715AD7">
        <w:rPr>
          <w:rFonts w:ascii="ＭＳ ゴシック" w:eastAsia="ＭＳ ゴシック" w:hAnsi="ＭＳ ゴシック" w:hint="eastAsia"/>
        </w:rPr>
        <w:t>条　この要領に定めるもののほか、必要な事項は、</w:t>
      </w:r>
      <w:r w:rsidR="004D0220" w:rsidRPr="00715AD7">
        <w:rPr>
          <w:rFonts w:ascii="ＭＳ ゴシック" w:eastAsia="ＭＳ ゴシック" w:hAnsi="ＭＳ ゴシック" w:hint="eastAsia"/>
        </w:rPr>
        <w:t>甲</w:t>
      </w:r>
      <w:r w:rsidRPr="00715AD7">
        <w:rPr>
          <w:rFonts w:ascii="ＭＳ ゴシック" w:eastAsia="ＭＳ ゴシック" w:hAnsi="ＭＳ ゴシック" w:hint="eastAsia"/>
        </w:rPr>
        <w:t>が別に定める。</w:t>
      </w:r>
    </w:p>
    <w:p w14:paraId="1F6F21A0" w14:textId="77777777" w:rsidR="00A6146F" w:rsidRPr="00715AD7" w:rsidRDefault="00A6146F">
      <w:pPr>
        <w:rPr>
          <w:rFonts w:ascii="ＭＳ ゴシック" w:eastAsia="ＭＳ ゴシック" w:hAnsi="ＭＳ ゴシック" w:cstheme="minorBidi"/>
        </w:rPr>
      </w:pPr>
    </w:p>
    <w:p w14:paraId="30E06974" w14:textId="076E11FB" w:rsidR="00021082" w:rsidRPr="00715AD7" w:rsidRDefault="00021082" w:rsidP="00BB0E74">
      <w:pPr>
        <w:rPr>
          <w:rFonts w:ascii="ＭＳ ゴシック" w:eastAsia="ＭＳ ゴシック" w:hAnsi="ＭＳ ゴシック" w:cstheme="minorBidi"/>
        </w:rPr>
      </w:pPr>
    </w:p>
    <w:p w14:paraId="48C3DEB7" w14:textId="29049061" w:rsidR="00C04225" w:rsidRPr="00715AD7" w:rsidRDefault="00C04225" w:rsidP="00BB0E74">
      <w:pPr>
        <w:rPr>
          <w:rFonts w:ascii="ＭＳ ゴシック" w:eastAsia="ＭＳ ゴシック" w:hAnsi="ＭＳ ゴシック" w:cstheme="minorBidi"/>
        </w:rPr>
      </w:pPr>
      <w:r w:rsidRPr="00715AD7">
        <w:rPr>
          <w:rFonts w:ascii="ＭＳ ゴシック" w:eastAsia="ＭＳ ゴシック" w:hAnsi="ＭＳ ゴシック" w:cstheme="minorBidi" w:hint="eastAsia"/>
        </w:rPr>
        <w:t xml:space="preserve">　　附則</w:t>
      </w:r>
    </w:p>
    <w:p w14:paraId="070FDE26" w14:textId="48A44AF1" w:rsidR="00C04225" w:rsidRPr="00715AD7" w:rsidRDefault="00C04225" w:rsidP="00BB0E74">
      <w:pPr>
        <w:rPr>
          <w:rFonts w:ascii="ＭＳ ゴシック" w:eastAsia="ＭＳ ゴシック" w:hAnsi="ＭＳ ゴシック" w:cstheme="minorBidi"/>
        </w:rPr>
      </w:pPr>
      <w:r w:rsidRPr="00715AD7">
        <w:rPr>
          <w:rFonts w:ascii="ＭＳ ゴシック" w:eastAsia="ＭＳ ゴシック" w:hAnsi="ＭＳ ゴシック" w:cstheme="minorBidi" w:hint="eastAsia"/>
        </w:rPr>
        <w:t xml:space="preserve">　この要領は、令和６年８月２８日から施行する。</w:t>
      </w:r>
    </w:p>
    <w:sectPr w:rsidR="00C04225" w:rsidRPr="00715AD7" w:rsidSect="00121A1D">
      <w:headerReference w:type="default" r:id="rId7"/>
      <w:footerReference w:type="default" r:id="rId8"/>
      <w:type w:val="continuous"/>
      <w:pgSz w:w="11906" w:h="16838"/>
      <w:pgMar w:top="1418" w:right="1418" w:bottom="1418" w:left="1418" w:header="720" w:footer="720" w:gutter="0"/>
      <w:pgNumType w:fmt="numberInDash" w:start="227"/>
      <w:cols w:space="720"/>
      <w:noEndnote/>
      <w:docGrid w:type="linesAndChar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9251A" w14:textId="77777777" w:rsidR="00D774D9" w:rsidRDefault="00D774D9" w:rsidP="001701F3">
      <w:r>
        <w:separator/>
      </w:r>
    </w:p>
  </w:endnote>
  <w:endnote w:type="continuationSeparator" w:id="0">
    <w:p w14:paraId="2C7775BE" w14:textId="77777777" w:rsidR="00D774D9" w:rsidRDefault="00D774D9" w:rsidP="00170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3390E" w14:textId="77777777" w:rsidR="00A6146F" w:rsidRDefault="00A6146F">
    <w:pPr>
      <w:framePr w:wrap="auto" w:vAnchor="text" w:hAnchor="margin" w:xAlign="center" w:y="1"/>
      <w:jc w:val="center"/>
      <w:rPr>
        <w:rFonts w:hAnsiTheme="minorHAnsi" w:cstheme="minorBidi"/>
        <w:spacing w:val="6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67FB53" w14:textId="77777777" w:rsidR="00D774D9" w:rsidRDefault="00D774D9">
      <w:r>
        <w:rPr>
          <w:rFonts w:hAnsiTheme="minorHAnsi" w:cstheme="minorBidi"/>
          <w:color w:val="auto"/>
          <w:sz w:val="2"/>
          <w:szCs w:val="2"/>
        </w:rPr>
        <w:continuationSeparator/>
      </w:r>
    </w:p>
  </w:footnote>
  <w:footnote w:type="continuationSeparator" w:id="0">
    <w:p w14:paraId="3B3EBF91" w14:textId="77777777" w:rsidR="00D774D9" w:rsidRDefault="00D774D9" w:rsidP="00170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7737B" w14:textId="77777777" w:rsidR="00A6146F" w:rsidRDefault="00A6146F">
    <w:pPr>
      <w:overflowPunct/>
      <w:autoSpaceDE w:val="0"/>
      <w:autoSpaceDN w:val="0"/>
      <w:jc w:val="left"/>
      <w:textAlignment w:val="auto"/>
      <w:rPr>
        <w:rFonts w:hAnsiTheme="minorHAnsi" w:cstheme="minorBidi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0"/>
  <w:drawingGridVerticalSpacing w:val="31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CB0"/>
    <w:rsid w:val="00016209"/>
    <w:rsid w:val="00021082"/>
    <w:rsid w:val="0006535C"/>
    <w:rsid w:val="00065718"/>
    <w:rsid w:val="000A4929"/>
    <w:rsid w:val="000C018B"/>
    <w:rsid w:val="000E4E28"/>
    <w:rsid w:val="001056C3"/>
    <w:rsid w:val="00121A1D"/>
    <w:rsid w:val="00135B02"/>
    <w:rsid w:val="0017146C"/>
    <w:rsid w:val="001973BF"/>
    <w:rsid w:val="001D0A49"/>
    <w:rsid w:val="001F6C56"/>
    <w:rsid w:val="001F7A74"/>
    <w:rsid w:val="00214EE2"/>
    <w:rsid w:val="002A0B49"/>
    <w:rsid w:val="002C738A"/>
    <w:rsid w:val="00324E27"/>
    <w:rsid w:val="00341EF9"/>
    <w:rsid w:val="00375DA6"/>
    <w:rsid w:val="003E3FCF"/>
    <w:rsid w:val="00472811"/>
    <w:rsid w:val="00485500"/>
    <w:rsid w:val="00491D0B"/>
    <w:rsid w:val="004D0220"/>
    <w:rsid w:val="005071FC"/>
    <w:rsid w:val="005168B1"/>
    <w:rsid w:val="005362FA"/>
    <w:rsid w:val="00557151"/>
    <w:rsid w:val="0058413B"/>
    <w:rsid w:val="005E577E"/>
    <w:rsid w:val="005F312B"/>
    <w:rsid w:val="00604287"/>
    <w:rsid w:val="006176B7"/>
    <w:rsid w:val="00644E9A"/>
    <w:rsid w:val="006B07DB"/>
    <w:rsid w:val="006F5FB3"/>
    <w:rsid w:val="00715AD7"/>
    <w:rsid w:val="00736530"/>
    <w:rsid w:val="00780E06"/>
    <w:rsid w:val="007A3604"/>
    <w:rsid w:val="00815D18"/>
    <w:rsid w:val="00816BCC"/>
    <w:rsid w:val="00851C8A"/>
    <w:rsid w:val="00906BBA"/>
    <w:rsid w:val="00935E7E"/>
    <w:rsid w:val="0093710F"/>
    <w:rsid w:val="00940E77"/>
    <w:rsid w:val="00971D2D"/>
    <w:rsid w:val="00981CB0"/>
    <w:rsid w:val="00986295"/>
    <w:rsid w:val="009E2840"/>
    <w:rsid w:val="00A13777"/>
    <w:rsid w:val="00A6146F"/>
    <w:rsid w:val="00B02B3B"/>
    <w:rsid w:val="00B171DC"/>
    <w:rsid w:val="00B25986"/>
    <w:rsid w:val="00B4466E"/>
    <w:rsid w:val="00B45580"/>
    <w:rsid w:val="00B46A39"/>
    <w:rsid w:val="00BB0E74"/>
    <w:rsid w:val="00BB7DBE"/>
    <w:rsid w:val="00BC643D"/>
    <w:rsid w:val="00BD1989"/>
    <w:rsid w:val="00BF6CB8"/>
    <w:rsid w:val="00C04225"/>
    <w:rsid w:val="00C133E2"/>
    <w:rsid w:val="00CD005D"/>
    <w:rsid w:val="00D36C0A"/>
    <w:rsid w:val="00D774D9"/>
    <w:rsid w:val="00DD6544"/>
    <w:rsid w:val="00E14ED0"/>
    <w:rsid w:val="00E35083"/>
    <w:rsid w:val="00EA31C9"/>
    <w:rsid w:val="00F40181"/>
    <w:rsid w:val="00FA0BF4"/>
    <w:rsid w:val="00FA5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0FE98E"/>
  <w15:docId w15:val="{4991DF3E-48E2-4C37-A343-C16505ADF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146F"/>
    <w:pPr>
      <w:widowControl w:val="0"/>
      <w:overflowPunct w:val="0"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1C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81CB0"/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981C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81CB0"/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0210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21082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29200-99B6-4DD0-88AB-5E3005BB6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648</TotalTime>
  <Pages>2</Pages>
  <Words>1131</Words>
  <Characters>75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mutoh</dc:creator>
  <cp:lastModifiedBy>一昭 長屋</cp:lastModifiedBy>
  <cp:revision>12</cp:revision>
  <cp:lastPrinted>2024-08-21T07:54:00Z</cp:lastPrinted>
  <dcterms:created xsi:type="dcterms:W3CDTF">2024-08-19T23:35:00Z</dcterms:created>
  <dcterms:modified xsi:type="dcterms:W3CDTF">2025-06-27T02:59:00Z</dcterms:modified>
</cp:coreProperties>
</file>